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7ED" w:rsidRPr="00EB2375" w:rsidRDefault="000057ED" w:rsidP="002E56D8">
      <w:pPr>
        <w:pStyle w:val="noindent"/>
        <w:spacing w:before="0" w:beforeAutospacing="0" w:after="0" w:afterAutospacing="0" w:line="360" w:lineRule="auto"/>
        <w:ind w:right="240"/>
        <w:rPr>
          <w:rStyle w:val="Pogrubienie"/>
          <w:rFonts w:ascii="Arial" w:hAnsi="Arial" w:cs="Arial"/>
          <w:sz w:val="22"/>
          <w:szCs w:val="22"/>
        </w:rPr>
      </w:pPr>
      <w:r w:rsidRPr="00EB2375">
        <w:rPr>
          <w:rStyle w:val="Pogrubienie"/>
          <w:rFonts w:ascii="Arial" w:hAnsi="Arial" w:cs="Arial"/>
          <w:sz w:val="22"/>
          <w:szCs w:val="22"/>
        </w:rPr>
        <w:t>PROTOKÓŁ Z KONTROLI</w:t>
      </w:r>
    </w:p>
    <w:p w:rsidR="002E56D8" w:rsidRDefault="002E56D8" w:rsidP="002E56D8">
      <w:pPr>
        <w:spacing w:after="100"/>
        <w:rPr>
          <w:rStyle w:val="Pogrubienie"/>
          <w:rFonts w:ascii="Arial" w:hAnsi="Arial" w:cs="Arial"/>
        </w:rPr>
      </w:pPr>
    </w:p>
    <w:p w:rsidR="000057ED" w:rsidRPr="00EB2375" w:rsidRDefault="000057ED" w:rsidP="002E56D8">
      <w:pPr>
        <w:spacing w:after="100" w:line="360" w:lineRule="auto"/>
        <w:rPr>
          <w:rStyle w:val="Pogrubienie"/>
          <w:rFonts w:ascii="Arial" w:eastAsiaTheme="minorEastAsia" w:hAnsi="Arial" w:cs="Arial"/>
          <w:b w:val="0"/>
          <w:bCs w:val="0"/>
          <w:color w:val="000000"/>
          <w:lang w:eastAsia="pl-PL"/>
        </w:rPr>
      </w:pPr>
      <w:r w:rsidRPr="00EB2375">
        <w:rPr>
          <w:rStyle w:val="Pogrubienie"/>
          <w:rFonts w:ascii="Arial" w:hAnsi="Arial" w:cs="Arial"/>
        </w:rPr>
        <w:t>z dnia 07 listopada 2023 r. przeprowadzonej w związku z realizacją przez  Stowarzyszenie Konie i Natura zadania publicznego pn. „</w:t>
      </w:r>
      <w:r w:rsidRPr="00EB2375">
        <w:rPr>
          <w:rFonts w:ascii="Arial" w:eastAsiaTheme="minorEastAsia" w:hAnsi="Arial" w:cs="Arial"/>
          <w:bCs/>
          <w:color w:val="000000"/>
          <w:lang w:eastAsia="pl-PL"/>
        </w:rPr>
        <w:t xml:space="preserve">Przygotowanie i realizacja projektów prowadzących do wykonania zadania publicznego Gminy Miasto Szczecin na rzecz organizacji pozarządowych skupiających kombatantów oraz osoby będące ofiarami represji wojennych i okresu powojennego”  </w:t>
      </w:r>
      <w:r w:rsidRPr="00EB2375">
        <w:rPr>
          <w:rStyle w:val="Pogrubienie"/>
          <w:rFonts w:ascii="Arial" w:hAnsi="Arial" w:cs="Arial"/>
        </w:rPr>
        <w:t>w związku z zawartą umową</w:t>
      </w:r>
      <w:r w:rsidRPr="00EB2375">
        <w:rPr>
          <w:rFonts w:ascii="Arial" w:eastAsiaTheme="minorEastAsia" w:hAnsi="Arial" w:cs="Arial"/>
          <w:bCs/>
          <w:color w:val="000000"/>
          <w:lang w:eastAsia="pl-PL"/>
        </w:rPr>
        <w:t xml:space="preserve">  Nr CRU Nr 23/0001421 z dnia 31.05.2023r.</w:t>
      </w:r>
    </w:p>
    <w:p w:rsidR="002E56D8" w:rsidRDefault="002E56D8" w:rsidP="002E56D8">
      <w:pPr>
        <w:pStyle w:val="noindent"/>
        <w:spacing w:before="0" w:beforeAutospacing="0" w:after="0" w:afterAutospacing="0" w:line="360" w:lineRule="auto"/>
        <w:rPr>
          <w:rStyle w:val="Pogrubienie"/>
          <w:rFonts w:ascii="Arial" w:hAnsi="Arial" w:cs="Arial"/>
          <w:sz w:val="22"/>
          <w:szCs w:val="22"/>
        </w:rPr>
      </w:pPr>
    </w:p>
    <w:p w:rsidR="000057ED" w:rsidRPr="00EB2375" w:rsidRDefault="000057ED" w:rsidP="002E56D8">
      <w:pPr>
        <w:pStyle w:val="noindent"/>
        <w:spacing w:before="0" w:beforeAutospacing="0" w:after="0" w:afterAutospacing="0" w:line="360" w:lineRule="auto"/>
        <w:rPr>
          <w:rStyle w:val="Pogrubienie"/>
          <w:rFonts w:ascii="Arial" w:hAnsi="Arial" w:cs="Arial"/>
          <w:b w:val="0"/>
          <w:sz w:val="22"/>
          <w:szCs w:val="22"/>
        </w:rPr>
      </w:pPr>
      <w:r w:rsidRPr="00EB2375">
        <w:rPr>
          <w:rStyle w:val="Pogrubienie"/>
          <w:rFonts w:ascii="Arial" w:hAnsi="Arial" w:cs="Arial"/>
          <w:sz w:val="22"/>
          <w:szCs w:val="22"/>
        </w:rPr>
        <w:t xml:space="preserve">Kontrola realizacji zadania publicznego została dokonana przez: Panią Wiolettę Engel-Araźna na podstawie upoważnienia do kontroli nr WO-I.0052.1.733.2021.KO z dnia 2 </w:t>
      </w:r>
      <w:r>
        <w:rPr>
          <w:rStyle w:val="Pogrubienie"/>
          <w:rFonts w:ascii="Arial" w:hAnsi="Arial" w:cs="Arial"/>
          <w:sz w:val="22"/>
          <w:szCs w:val="22"/>
        </w:rPr>
        <w:t>g</w:t>
      </w:r>
      <w:r w:rsidRPr="00EB2375">
        <w:rPr>
          <w:rStyle w:val="Pogrubienie"/>
          <w:rFonts w:ascii="Arial" w:hAnsi="Arial" w:cs="Arial"/>
          <w:sz w:val="22"/>
          <w:szCs w:val="22"/>
        </w:rPr>
        <w:t>rudnia 2021r.</w:t>
      </w:r>
    </w:p>
    <w:p w:rsidR="000057ED" w:rsidRPr="00EB2375" w:rsidRDefault="000057ED" w:rsidP="002E56D8">
      <w:pPr>
        <w:spacing w:after="0" w:line="360" w:lineRule="auto"/>
        <w:rPr>
          <w:rFonts w:ascii="Arial" w:hAnsi="Arial" w:cs="Arial"/>
        </w:rPr>
      </w:pPr>
      <w:r w:rsidRPr="00EB2375">
        <w:rPr>
          <w:rFonts w:ascii="Arial" w:hAnsi="Arial" w:cs="Arial"/>
        </w:rPr>
        <w:t xml:space="preserve">Kontrolą objęto realizację zleconego Stowarzyszeniu zadania publicznego pn. „Przygotowanie i realizacja projektów prowadzących do wykonania zadania publicznego Gminy Miasto Szczecin na rzecz organizacji pozarządowych skupiających kombatantów oraz osoby będące ofiarami represji wojennych i okresu powojennego”. </w:t>
      </w:r>
    </w:p>
    <w:p w:rsidR="000057ED" w:rsidRPr="00EB2375" w:rsidRDefault="000057ED" w:rsidP="002E56D8">
      <w:pPr>
        <w:spacing w:after="0" w:line="360" w:lineRule="auto"/>
        <w:rPr>
          <w:rStyle w:val="Pogrubienie"/>
          <w:rFonts w:ascii="Arial" w:hAnsi="Arial" w:cs="Arial"/>
        </w:rPr>
      </w:pPr>
    </w:p>
    <w:p w:rsidR="000057ED" w:rsidRDefault="000057ED" w:rsidP="002E56D8">
      <w:pPr>
        <w:spacing w:after="0" w:line="360" w:lineRule="auto"/>
        <w:rPr>
          <w:rStyle w:val="Pogrubienie"/>
          <w:rFonts w:ascii="Arial" w:hAnsi="Arial" w:cs="Arial"/>
        </w:rPr>
      </w:pPr>
      <w:r w:rsidRPr="00EB2375">
        <w:rPr>
          <w:rStyle w:val="Pogrubienie"/>
          <w:rFonts w:ascii="Arial" w:hAnsi="Arial" w:cs="Arial"/>
        </w:rPr>
        <w:t xml:space="preserve">Kontrolujący dokonał następujących czynności kontrolnych: </w:t>
      </w:r>
    </w:p>
    <w:p w:rsidR="000057ED" w:rsidRPr="00EB2375" w:rsidRDefault="000057ED" w:rsidP="002E56D8">
      <w:pPr>
        <w:spacing w:after="0" w:line="360" w:lineRule="auto"/>
        <w:rPr>
          <w:rFonts w:ascii="Arial" w:hAnsi="Arial" w:cs="Arial"/>
        </w:rPr>
      </w:pPr>
      <w:r w:rsidRPr="00EB2375">
        <w:rPr>
          <w:rFonts w:ascii="Arial" w:hAnsi="Arial" w:cs="Arial"/>
        </w:rPr>
        <w:t xml:space="preserve">Na podstawie §9 ust.1 Załącznika do Zarządzenia Nr 528/21 Prezydenta Miasta Szczecin </w:t>
      </w:r>
      <w:r>
        <w:rPr>
          <w:rFonts w:ascii="Arial" w:hAnsi="Arial" w:cs="Arial"/>
        </w:rPr>
        <w:br/>
      </w:r>
      <w:r w:rsidRPr="00EB2375">
        <w:rPr>
          <w:rFonts w:ascii="Arial" w:hAnsi="Arial" w:cs="Arial"/>
        </w:rPr>
        <w:t>z dnia 5 listopada 202</w:t>
      </w:r>
      <w:r>
        <w:rPr>
          <w:rFonts w:ascii="Arial" w:hAnsi="Arial" w:cs="Arial"/>
        </w:rPr>
        <w:t>1</w:t>
      </w:r>
      <w:r w:rsidRPr="00EB2375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</w:t>
      </w:r>
      <w:r w:rsidRPr="00EB2375">
        <w:rPr>
          <w:rFonts w:ascii="Arial" w:hAnsi="Arial" w:cs="Arial"/>
        </w:rPr>
        <w:t xml:space="preserve">w sprawie zasad współpracy finansowej Gminy Miasto Szczecin </w:t>
      </w:r>
      <w:r>
        <w:rPr>
          <w:rFonts w:ascii="Arial" w:hAnsi="Arial" w:cs="Arial"/>
        </w:rPr>
        <w:br/>
      </w:r>
      <w:r w:rsidRPr="00EB2375">
        <w:rPr>
          <w:rFonts w:ascii="Arial" w:hAnsi="Arial" w:cs="Arial"/>
        </w:rPr>
        <w:t>z organizacjami pozarządowymi i innymi podmiotami prowadzącymi działalność pożytku publicznego dokonano kontroli realizacji zadania  Zaduszki Kombatanckie pn. „Bohaterowie naszych wspomnień”.</w:t>
      </w:r>
    </w:p>
    <w:p w:rsidR="000057ED" w:rsidRPr="00EB2375" w:rsidRDefault="000057ED" w:rsidP="002E56D8">
      <w:pPr>
        <w:pStyle w:val="indent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:rsidR="000057ED" w:rsidRPr="00EB2375" w:rsidRDefault="000057ED" w:rsidP="002E56D8">
      <w:pPr>
        <w:pStyle w:val="indent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B2375">
        <w:rPr>
          <w:rStyle w:val="Pogrubienie"/>
          <w:rFonts w:ascii="Arial" w:hAnsi="Arial" w:cs="Arial"/>
          <w:sz w:val="22"/>
          <w:szCs w:val="22"/>
        </w:rPr>
        <w:t>W wyniku powyższych czynności kontrolujący dokonał</w:t>
      </w:r>
      <w:r w:rsidRPr="00EB2375">
        <w:rPr>
          <w:rFonts w:ascii="Arial" w:hAnsi="Arial" w:cs="Arial"/>
          <w:sz w:val="22"/>
          <w:szCs w:val="22"/>
        </w:rPr>
        <w:t xml:space="preserve"> </w:t>
      </w:r>
      <w:r w:rsidRPr="00EB2375">
        <w:rPr>
          <w:rStyle w:val="Pogrubienie"/>
          <w:rFonts w:ascii="Arial" w:hAnsi="Arial" w:cs="Arial"/>
          <w:sz w:val="22"/>
          <w:szCs w:val="22"/>
        </w:rPr>
        <w:t>następujących ustaleń:</w:t>
      </w:r>
      <w:r w:rsidRPr="00EB2375">
        <w:rPr>
          <w:rFonts w:ascii="Arial" w:hAnsi="Arial" w:cs="Arial"/>
          <w:sz w:val="22"/>
          <w:szCs w:val="22"/>
        </w:rPr>
        <w:t xml:space="preserve"> </w:t>
      </w:r>
      <w:r w:rsidRPr="00EB2375">
        <w:rPr>
          <w:rFonts w:ascii="Arial" w:hAnsi="Arial" w:cs="Arial"/>
          <w:sz w:val="22"/>
          <w:szCs w:val="22"/>
        </w:rPr>
        <w:tab/>
      </w:r>
    </w:p>
    <w:p w:rsidR="000057ED" w:rsidRPr="00EB2375" w:rsidRDefault="000057ED" w:rsidP="002E56D8">
      <w:pPr>
        <w:pStyle w:val="indent"/>
        <w:tabs>
          <w:tab w:val="right" w:leader="dot" w:pos="9000"/>
        </w:tabs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B2375">
        <w:rPr>
          <w:rFonts w:ascii="Arial" w:hAnsi="Arial" w:cs="Arial"/>
          <w:sz w:val="22"/>
          <w:szCs w:val="22"/>
        </w:rPr>
        <w:t xml:space="preserve">Wydarzenie miało miejsce w Zespole Szkół Salezjańskich przy ul. Ku Słońcu 124. Wśród zaproszonych gości była Pani Renata Łażewska Przewodnicząca Rady Miasta Szczecin, Pani Magdalena Błaszczyk Dyrektor Biura Dialogu Obywatelskiego, Ks. Mateusz </w:t>
      </w:r>
      <w:proofErr w:type="spellStart"/>
      <w:r w:rsidRPr="00EB2375">
        <w:rPr>
          <w:rFonts w:ascii="Arial" w:hAnsi="Arial" w:cs="Arial"/>
          <w:sz w:val="22"/>
          <w:szCs w:val="22"/>
        </w:rPr>
        <w:t>Macinkiewicz</w:t>
      </w:r>
      <w:proofErr w:type="spellEnd"/>
      <w:r w:rsidRPr="00EB2375">
        <w:rPr>
          <w:rFonts w:ascii="Arial" w:hAnsi="Arial" w:cs="Arial"/>
          <w:sz w:val="22"/>
          <w:szCs w:val="22"/>
        </w:rPr>
        <w:t xml:space="preserve"> Dyrektor Szkół Salezjańskich, Pan Henryk Krudos Przewodniczący Rady Kombatantów i Osób Represjonowanych. Prelegentem spotkania był Pan dr hab. Tomasz Ślepowroński pracownik Uniwersytetu Szczecińskiego, który przedstawił zarys historii życia w powojennym Szczecinie pn. „Szczecinianie i ich miasto – między oswajaniem a odrzucaniem małej ojczyzny”.</w:t>
      </w:r>
    </w:p>
    <w:p w:rsidR="000057ED" w:rsidRPr="00EB2375" w:rsidRDefault="000057ED" w:rsidP="002E56D8">
      <w:pPr>
        <w:pStyle w:val="indent"/>
        <w:tabs>
          <w:tab w:val="right" w:leader="dot" w:pos="9000"/>
        </w:tabs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B2375">
        <w:rPr>
          <w:rFonts w:ascii="Arial" w:hAnsi="Arial" w:cs="Arial"/>
          <w:sz w:val="22"/>
          <w:szCs w:val="22"/>
        </w:rPr>
        <w:t xml:space="preserve">Zebranych gości i uczestników spotkania powitała Pani Aleksandra </w:t>
      </w:r>
      <w:proofErr w:type="spellStart"/>
      <w:r w:rsidRPr="00EB2375">
        <w:rPr>
          <w:rFonts w:ascii="Arial" w:hAnsi="Arial" w:cs="Arial"/>
          <w:sz w:val="22"/>
          <w:szCs w:val="22"/>
        </w:rPr>
        <w:t>Białonowicz</w:t>
      </w:r>
      <w:proofErr w:type="spellEnd"/>
      <w:r w:rsidRPr="00EB2375">
        <w:rPr>
          <w:rFonts w:ascii="Arial" w:hAnsi="Arial" w:cs="Arial"/>
          <w:sz w:val="22"/>
          <w:szCs w:val="22"/>
        </w:rPr>
        <w:t xml:space="preserve"> Prezes Stowarzyszenia Konie i Natura, kolejno w wystąpieniu okolicznościowym wzięła udział Pani Renata Łażewska oraz Pani Magdalena Błaszczyk. Po czym ks. Mateusz </w:t>
      </w:r>
      <w:proofErr w:type="spellStart"/>
      <w:r w:rsidRPr="00EB2375">
        <w:rPr>
          <w:rFonts w:ascii="Arial" w:hAnsi="Arial" w:cs="Arial"/>
          <w:sz w:val="22"/>
          <w:szCs w:val="22"/>
        </w:rPr>
        <w:t>Macinkiewicz</w:t>
      </w:r>
      <w:proofErr w:type="spellEnd"/>
      <w:r w:rsidRPr="00EB2375">
        <w:rPr>
          <w:rFonts w:ascii="Arial" w:hAnsi="Arial" w:cs="Arial"/>
          <w:sz w:val="22"/>
          <w:szCs w:val="22"/>
        </w:rPr>
        <w:t xml:space="preserve"> zainicjował modlitwę „za tych, którzy odeszli”. Następnie rozpoczęły się wspominki </w:t>
      </w:r>
      <w:r w:rsidRPr="00EB2375">
        <w:rPr>
          <w:rFonts w:ascii="Arial" w:hAnsi="Arial" w:cs="Arial"/>
          <w:sz w:val="22"/>
          <w:szCs w:val="22"/>
        </w:rPr>
        <w:lastRenderedPageBreak/>
        <w:t xml:space="preserve">przygotowane przez przedstawicieli organizacji: Stowarzyszenie Grudzień` 70 – Styczeń` 71, Stowarzyszenie Szarych Szeregów, Stowarzyszenie Katyń, </w:t>
      </w:r>
      <w:r w:rsidRPr="00EB2375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Związek Byłych Żołnierzy Zawodowych i Oficerów Rezerwy Wojska Polskiego, Związku Kombatantów Rzeczypospolitej Polskiej i Byłych Więźniów Politycznych, Światowy Związek Żołnierzy Armii Krajowej wraz z Panią Dyrektor SP im. Danuty </w:t>
      </w:r>
      <w:proofErr w:type="spellStart"/>
      <w:r w:rsidRPr="00EB2375">
        <w:rPr>
          <w:rFonts w:ascii="Arial" w:hAnsi="Arial" w:cs="Arial"/>
          <w:color w:val="202124"/>
          <w:sz w:val="22"/>
          <w:szCs w:val="22"/>
          <w:shd w:val="clear" w:color="auto" w:fill="FFFFFF"/>
        </w:rPr>
        <w:t>Szyksznian</w:t>
      </w:r>
      <w:proofErr w:type="spellEnd"/>
      <w:r w:rsidRPr="00EB2375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. </w:t>
      </w:r>
      <w:r w:rsidRPr="00EB2375">
        <w:rPr>
          <w:rFonts w:ascii="Arial" w:hAnsi="Arial" w:cs="Arial"/>
          <w:sz w:val="22"/>
          <w:szCs w:val="22"/>
        </w:rPr>
        <w:t xml:space="preserve">Całości spotkania towarzyszyły przygotowane zdjęcia portretowe upamiętniające ofiary wydarzeń i osób zasłużonych. Na sztalugach przy umieszczonych wizerunkach zapalano kolejno znicze. W tym roku dodatkowo w zaduszkach uczestniczyły rodziny i przyjaciele wspominanych Zmarłych. Dalej przedstawiciele Związku Piłsudczyków wręczali zebranym kartki okolicznościowe z życzeniami z okazji Święta Niepodległości przygotowanymi przez młodzież szkolną. Spotkanie zakończono wspólnymi rozmowami, wspomnieniami oraz poczęstunkiem. </w:t>
      </w:r>
    </w:p>
    <w:p w:rsidR="000057ED" w:rsidRPr="00EB2375" w:rsidRDefault="000057ED" w:rsidP="002E56D8">
      <w:pPr>
        <w:pStyle w:val="indent"/>
        <w:tabs>
          <w:tab w:val="right" w:leader="dot" w:pos="9000"/>
        </w:tabs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B2375">
        <w:rPr>
          <w:rFonts w:ascii="Arial" w:hAnsi="Arial" w:cs="Arial"/>
          <w:sz w:val="22"/>
          <w:szCs w:val="22"/>
        </w:rPr>
        <w:t>Wydarzenie zostało przygotowane i zrealizowane w sposób rzetelny i profesjonalny.</w:t>
      </w:r>
    </w:p>
    <w:p w:rsidR="000057ED" w:rsidRPr="00EB2375" w:rsidRDefault="000057ED" w:rsidP="002E56D8">
      <w:pPr>
        <w:pStyle w:val="indent"/>
        <w:tabs>
          <w:tab w:val="right" w:leader="dot" w:pos="9000"/>
        </w:tabs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B2375">
        <w:rPr>
          <w:rFonts w:ascii="Arial" w:hAnsi="Arial" w:cs="Arial"/>
          <w:sz w:val="22"/>
          <w:szCs w:val="22"/>
        </w:rPr>
        <w:t>Kontrolujący nie wnosi żadnych zastrzeżeń do protokołu.</w:t>
      </w:r>
    </w:p>
    <w:p w:rsidR="000057ED" w:rsidRPr="00EB2375" w:rsidRDefault="000057ED" w:rsidP="002E56D8">
      <w:pPr>
        <w:pStyle w:val="indent"/>
        <w:tabs>
          <w:tab w:val="right" w:leader="dot" w:pos="9000"/>
        </w:tabs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B2375">
        <w:rPr>
          <w:rFonts w:ascii="Arial" w:hAnsi="Arial" w:cs="Arial"/>
          <w:sz w:val="22"/>
          <w:szCs w:val="22"/>
        </w:rPr>
        <w:t xml:space="preserve">Kontrolowany </w:t>
      </w:r>
      <w:r w:rsidRPr="00EB2375">
        <w:rPr>
          <w:rStyle w:val="Uwydatnienie"/>
          <w:rFonts w:ascii="Arial" w:hAnsi="Arial" w:cs="Arial"/>
          <w:sz w:val="22"/>
          <w:szCs w:val="22"/>
        </w:rPr>
        <w:t>nie wnosi żadnych zastrzeżeń do protokołu/</w:t>
      </w:r>
      <w:r w:rsidRPr="00EB2375">
        <w:rPr>
          <w:rStyle w:val="Uwydatnienie"/>
          <w:rFonts w:ascii="Arial" w:hAnsi="Arial" w:cs="Arial"/>
          <w:strike/>
          <w:sz w:val="22"/>
          <w:szCs w:val="22"/>
        </w:rPr>
        <w:t>wnosi następujące</w:t>
      </w:r>
      <w:r w:rsidRPr="00EB2375">
        <w:rPr>
          <w:rFonts w:ascii="Arial" w:hAnsi="Arial" w:cs="Arial"/>
          <w:strike/>
          <w:sz w:val="22"/>
          <w:szCs w:val="22"/>
        </w:rPr>
        <w:t xml:space="preserve"> </w:t>
      </w:r>
      <w:r w:rsidRPr="00EB2375">
        <w:rPr>
          <w:rStyle w:val="Uwydatnienie"/>
          <w:rFonts w:ascii="Arial" w:hAnsi="Arial" w:cs="Arial"/>
          <w:strike/>
          <w:sz w:val="22"/>
          <w:szCs w:val="22"/>
        </w:rPr>
        <w:t>zastrzeżenia do protokołu</w:t>
      </w:r>
      <w:r w:rsidRPr="00EB2375">
        <w:rPr>
          <w:rFonts w:ascii="Arial" w:hAnsi="Arial" w:cs="Arial"/>
          <w:strike/>
          <w:sz w:val="22"/>
          <w:szCs w:val="22"/>
        </w:rPr>
        <w:t>:</w:t>
      </w:r>
      <w:r w:rsidRPr="00EB2375">
        <w:rPr>
          <w:rFonts w:ascii="Arial" w:hAnsi="Arial" w:cs="Arial"/>
          <w:sz w:val="22"/>
          <w:szCs w:val="22"/>
        </w:rPr>
        <w:t xml:space="preserve"> </w:t>
      </w:r>
      <w:r w:rsidRPr="00EB2375">
        <w:rPr>
          <w:rFonts w:ascii="Arial" w:hAnsi="Arial" w:cs="Arial"/>
          <w:sz w:val="22"/>
          <w:szCs w:val="22"/>
        </w:rPr>
        <w:tab/>
      </w:r>
    </w:p>
    <w:p w:rsidR="002E56D8" w:rsidRDefault="000057ED" w:rsidP="002E56D8">
      <w:pPr>
        <w:pStyle w:val="indent"/>
        <w:tabs>
          <w:tab w:val="right" w:leader="dot" w:pos="9000"/>
        </w:tabs>
        <w:spacing w:before="0" w:beforeAutospacing="0" w:after="0" w:afterAutospacing="0" w:line="360" w:lineRule="auto"/>
        <w:rPr>
          <w:rFonts w:ascii="Arial" w:hAnsi="Arial" w:cs="Arial"/>
          <w:b/>
          <w:sz w:val="22"/>
          <w:szCs w:val="22"/>
        </w:rPr>
      </w:pPr>
      <w:r w:rsidRPr="00EB2375">
        <w:rPr>
          <w:rFonts w:ascii="Arial" w:hAnsi="Arial" w:cs="Arial"/>
          <w:sz w:val="22"/>
          <w:szCs w:val="22"/>
        </w:rPr>
        <w:tab/>
      </w:r>
      <w:r w:rsidRPr="00EB2375">
        <w:rPr>
          <w:rFonts w:ascii="Arial" w:hAnsi="Arial" w:cs="Arial"/>
          <w:sz w:val="22"/>
          <w:szCs w:val="22"/>
        </w:rPr>
        <w:br/>
      </w:r>
    </w:p>
    <w:p w:rsidR="002E56D8" w:rsidRDefault="002E56D8" w:rsidP="002E56D8">
      <w:pPr>
        <w:pStyle w:val="indent"/>
        <w:tabs>
          <w:tab w:val="right" w:leader="dot" w:pos="9000"/>
        </w:tabs>
        <w:spacing w:before="0" w:beforeAutospacing="0" w:after="0" w:afterAutospacing="0" w:line="360" w:lineRule="auto"/>
        <w:rPr>
          <w:rFonts w:ascii="Arial" w:hAnsi="Arial" w:cs="Arial"/>
          <w:b/>
          <w:sz w:val="22"/>
          <w:szCs w:val="22"/>
        </w:rPr>
      </w:pPr>
    </w:p>
    <w:p w:rsidR="000057ED" w:rsidRPr="00EB2375" w:rsidRDefault="000057ED" w:rsidP="002E56D8">
      <w:pPr>
        <w:pStyle w:val="indent"/>
        <w:tabs>
          <w:tab w:val="right" w:leader="dot" w:pos="9000"/>
        </w:tabs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B2375">
        <w:rPr>
          <w:rFonts w:ascii="Arial" w:hAnsi="Arial" w:cs="Arial"/>
          <w:b/>
          <w:sz w:val="22"/>
          <w:szCs w:val="22"/>
        </w:rPr>
        <w:t>Kontrolujący</w:t>
      </w:r>
      <w:r w:rsidR="002E56D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 w:rsidRPr="00EB2375">
        <w:rPr>
          <w:rFonts w:ascii="Arial" w:hAnsi="Arial" w:cs="Arial"/>
          <w:b/>
          <w:sz w:val="22"/>
          <w:szCs w:val="22"/>
        </w:rPr>
        <w:t>Kontrolowany</w:t>
      </w:r>
      <w:r w:rsidRPr="00EB2375">
        <w:rPr>
          <w:rFonts w:ascii="Arial" w:hAnsi="Arial" w:cs="Arial"/>
          <w:sz w:val="22"/>
          <w:szCs w:val="22"/>
        </w:rPr>
        <w:t xml:space="preserve"> </w:t>
      </w:r>
    </w:p>
    <w:p w:rsidR="000057ED" w:rsidRPr="00EB2375" w:rsidRDefault="000057ED" w:rsidP="002E56D8">
      <w:pPr>
        <w:pStyle w:val="indent"/>
        <w:tabs>
          <w:tab w:val="left" w:pos="0"/>
          <w:tab w:val="left" w:pos="4962"/>
        </w:tabs>
        <w:spacing w:before="0" w:beforeAutospacing="0" w:after="0" w:afterAutospacing="0" w:line="360" w:lineRule="auto"/>
        <w:ind w:left="4950" w:hanging="4950"/>
        <w:rPr>
          <w:rFonts w:ascii="Arial" w:hAnsi="Arial" w:cs="Arial"/>
          <w:sz w:val="22"/>
          <w:szCs w:val="22"/>
        </w:rPr>
      </w:pPr>
    </w:p>
    <w:p w:rsidR="000057ED" w:rsidRPr="00EB2375" w:rsidRDefault="000057ED" w:rsidP="002E56D8">
      <w:pPr>
        <w:pStyle w:val="indent"/>
        <w:tabs>
          <w:tab w:val="left" w:pos="0"/>
          <w:tab w:val="left" w:pos="4820"/>
        </w:tabs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EB2375">
        <w:rPr>
          <w:rFonts w:ascii="Arial" w:hAnsi="Arial" w:cs="Arial"/>
          <w:sz w:val="22"/>
          <w:szCs w:val="22"/>
        </w:rPr>
        <w:t>………………………………</w:t>
      </w:r>
      <w:r w:rsidRPr="00EB2375">
        <w:rPr>
          <w:rFonts w:ascii="Arial" w:hAnsi="Arial" w:cs="Arial"/>
          <w:sz w:val="22"/>
          <w:szCs w:val="22"/>
        </w:rPr>
        <w:tab/>
        <w:t xml:space="preserve">   ………………………………………</w:t>
      </w:r>
      <w:r w:rsidRPr="00EB2375">
        <w:rPr>
          <w:rFonts w:ascii="Arial" w:hAnsi="Arial" w:cs="Arial"/>
          <w:sz w:val="22"/>
          <w:szCs w:val="22"/>
        </w:rPr>
        <w:tab/>
      </w:r>
    </w:p>
    <w:p w:rsidR="000057ED" w:rsidRPr="00EB2375" w:rsidRDefault="000057ED" w:rsidP="002E56D8">
      <w:pPr>
        <w:spacing w:line="360" w:lineRule="auto"/>
        <w:rPr>
          <w:rFonts w:ascii="Arial" w:hAnsi="Arial" w:cs="Arial"/>
          <w:b/>
        </w:rPr>
      </w:pPr>
    </w:p>
    <w:p w:rsidR="005D123B" w:rsidRDefault="005D123B" w:rsidP="002E56D8"/>
    <w:sectPr w:rsidR="005D123B" w:rsidSect="001B6DFF">
      <w:pgSz w:w="11906" w:h="16838"/>
      <w:pgMar w:top="1417" w:right="1417" w:bottom="1134" w:left="1417" w:header="709" w:footer="709" w:gutter="0"/>
      <w:cols w:space="708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drawingGridHorizontalSpacing w:val="13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29C"/>
    <w:rsid w:val="000057ED"/>
    <w:rsid w:val="001B6DFF"/>
    <w:rsid w:val="002E56D8"/>
    <w:rsid w:val="005D123B"/>
    <w:rsid w:val="009C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E7A2"/>
  <w15:chartTrackingRefBased/>
  <w15:docId w15:val="{CD9360EB-12E7-4959-9929-B9814E35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7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indent">
    <w:name w:val="noindent"/>
    <w:basedOn w:val="Normalny"/>
    <w:rsid w:val="00005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057ED"/>
    <w:rPr>
      <w:b/>
      <w:bCs/>
    </w:rPr>
  </w:style>
  <w:style w:type="paragraph" w:customStyle="1" w:styleId="indent">
    <w:name w:val="indent"/>
    <w:basedOn w:val="Normalny"/>
    <w:rsid w:val="00005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057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Engel-Araźna Wioletta</dc:creator>
  <cp:keywords/>
  <dc:description/>
  <cp:lastModifiedBy>Engel-Araźna Wioletta</cp:lastModifiedBy>
  <cp:revision>3</cp:revision>
  <dcterms:created xsi:type="dcterms:W3CDTF">2024-01-23T10:16:00Z</dcterms:created>
  <dcterms:modified xsi:type="dcterms:W3CDTF">2024-01-23T10:18:00Z</dcterms:modified>
</cp:coreProperties>
</file>